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D6397" w14:textId="4255447C" w:rsidR="006C74C0" w:rsidRDefault="006C74C0" w:rsidP="00060E0B">
      <w:pPr>
        <w:spacing w:after="0" w:line="240" w:lineRule="auto"/>
        <w:ind w:left="284" w:hanging="284"/>
        <w:jc w:val="right"/>
        <w:outlineLvl w:val="5"/>
        <w:rPr>
          <w:rFonts w:ascii="Arial" w:eastAsia="Times New Roman" w:hAnsi="Arial" w:cs="Arial"/>
          <w:sz w:val="20"/>
          <w:szCs w:val="20"/>
          <w:lang w:eastAsia="pl-PL"/>
        </w:rPr>
      </w:pPr>
      <w:r w:rsidRPr="00C060AD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FA0FE5">
        <w:rPr>
          <w:rFonts w:ascii="Arial" w:eastAsia="Times New Roman" w:hAnsi="Arial" w:cs="Arial"/>
          <w:sz w:val="20"/>
          <w:szCs w:val="20"/>
          <w:lang w:eastAsia="pl-PL"/>
        </w:rPr>
        <w:t>1</w:t>
      </w:r>
    </w:p>
    <w:p w14:paraId="64DDD384" w14:textId="77777777" w:rsidR="009B6549" w:rsidRDefault="009B6549" w:rsidP="00060E0B">
      <w:pPr>
        <w:spacing w:after="0" w:line="240" w:lineRule="auto"/>
        <w:ind w:left="284" w:hanging="284"/>
        <w:jc w:val="both"/>
        <w:outlineLvl w:val="5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2FF967" w14:textId="13F22B3F" w:rsidR="006C74C0" w:rsidRPr="004710B6" w:rsidRDefault="006C74C0" w:rsidP="00060E0B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3377D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Nr sprawy: </w:t>
      </w:r>
      <w:r w:rsidR="00910F02">
        <w:rPr>
          <w:rFonts w:ascii="Verdana" w:eastAsia="Times New Roman" w:hAnsi="Verdana" w:cs="Arial"/>
          <w:bCs/>
          <w:sz w:val="20"/>
          <w:szCs w:val="20"/>
          <w:lang w:eastAsia="pl-PL"/>
        </w:rPr>
        <w:t>GDDKiA – OOL.F-2.2431</w:t>
      </w:r>
      <w:r w:rsidR="003F045B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="00060E0B">
        <w:rPr>
          <w:rFonts w:ascii="Verdana" w:eastAsia="Times New Roman" w:hAnsi="Verdana" w:cs="Arial"/>
          <w:bCs/>
          <w:sz w:val="20"/>
          <w:szCs w:val="20"/>
          <w:lang w:eastAsia="pl-PL"/>
        </w:rPr>
        <w:t>80</w:t>
      </w:r>
      <w:r w:rsidR="00910F02">
        <w:rPr>
          <w:rFonts w:ascii="Verdana" w:eastAsia="Times New Roman" w:hAnsi="Verdana" w:cs="Arial"/>
          <w:bCs/>
          <w:sz w:val="20"/>
          <w:szCs w:val="20"/>
          <w:lang w:eastAsia="pl-PL"/>
        </w:rPr>
        <w:t>.2025</w:t>
      </w:r>
    </w:p>
    <w:p w14:paraId="7F3CF92C" w14:textId="77777777" w:rsidR="006C74C0" w:rsidRDefault="006C74C0" w:rsidP="00060E0B">
      <w:pPr>
        <w:spacing w:after="0" w:line="240" w:lineRule="auto"/>
        <w:ind w:left="284" w:hanging="284"/>
        <w:jc w:val="both"/>
        <w:outlineLvl w:val="5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pl-PL"/>
        </w:rPr>
      </w:pPr>
    </w:p>
    <w:p w14:paraId="15D724F7" w14:textId="77777777" w:rsidR="006C74C0" w:rsidRDefault="006C74C0" w:rsidP="00060E0B">
      <w:pPr>
        <w:spacing w:after="0" w:line="240" w:lineRule="auto"/>
        <w:ind w:left="284" w:hanging="284"/>
        <w:jc w:val="both"/>
        <w:outlineLvl w:val="5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pl-PL"/>
        </w:rPr>
      </w:pPr>
    </w:p>
    <w:p w14:paraId="60A27D3D" w14:textId="04002D51" w:rsidR="008431A0" w:rsidRPr="00FA0FE5" w:rsidRDefault="008431A0" w:rsidP="00060E0B">
      <w:pPr>
        <w:spacing w:after="0" w:line="240" w:lineRule="auto"/>
        <w:ind w:left="284" w:hanging="284"/>
        <w:jc w:val="center"/>
        <w:outlineLvl w:val="5"/>
        <w:rPr>
          <w:rFonts w:ascii="Verdana" w:eastAsia="Times New Roman" w:hAnsi="Verdana" w:cs="Arial"/>
          <w:b/>
          <w:bCs/>
          <w:color w:val="000000" w:themeColor="text1"/>
          <w:sz w:val="28"/>
          <w:szCs w:val="28"/>
          <w:lang w:eastAsia="pl-PL"/>
        </w:rPr>
      </w:pPr>
      <w:r w:rsidRPr="00FA0FE5">
        <w:rPr>
          <w:rFonts w:ascii="Verdana" w:eastAsia="Times New Roman" w:hAnsi="Verdana" w:cs="Arial"/>
          <w:b/>
          <w:bCs/>
          <w:color w:val="000000" w:themeColor="text1"/>
          <w:sz w:val="28"/>
          <w:szCs w:val="28"/>
          <w:lang w:eastAsia="pl-PL"/>
        </w:rPr>
        <w:t>OPIS PRZEDMIOTU ZAMÓWIENIA</w:t>
      </w:r>
    </w:p>
    <w:p w14:paraId="54AB6D24" w14:textId="77777777" w:rsidR="008431A0" w:rsidRPr="00D1112E" w:rsidRDefault="008431A0" w:rsidP="00060E0B">
      <w:pPr>
        <w:spacing w:after="0" w:line="240" w:lineRule="auto"/>
        <w:ind w:left="284" w:hanging="284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</w:p>
    <w:p w14:paraId="4F86F211" w14:textId="77777777" w:rsidR="00EE50A6" w:rsidRPr="00D1112E" w:rsidRDefault="00EE50A6" w:rsidP="00060E0B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</w:p>
    <w:p w14:paraId="070156E9" w14:textId="77777777" w:rsidR="008431A0" w:rsidRPr="00D1112E" w:rsidRDefault="008431A0" w:rsidP="00060E0B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</w:p>
    <w:p w14:paraId="596FEF3A" w14:textId="7A183E51" w:rsidR="008431A0" w:rsidRPr="00FA0FE5" w:rsidRDefault="008431A0" w:rsidP="00060E0B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</w:pPr>
      <w:r w:rsidRPr="00FA0FE5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>Uwagi ogólne.</w:t>
      </w:r>
    </w:p>
    <w:p w14:paraId="1BCBA6AC" w14:textId="77777777" w:rsidR="009D780F" w:rsidRPr="00B47BED" w:rsidRDefault="009D780F" w:rsidP="00060E0B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</w:p>
    <w:p w14:paraId="71CA1B28" w14:textId="656D341A" w:rsidR="006C74C0" w:rsidRPr="00315178" w:rsidRDefault="00F21FD4" w:rsidP="00060E0B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1517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Generalna Dyrekcja Dróg Krajowych i Autostrad Oddział w Olsztynie ogłasza </w:t>
      </w:r>
      <w:r w:rsidR="0077660A" w:rsidRPr="0031517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postępowanie</w:t>
      </w:r>
    </w:p>
    <w:p w14:paraId="36E61325" w14:textId="2974B771" w:rsidR="003F045B" w:rsidRPr="00315178" w:rsidRDefault="0077660A" w:rsidP="00060E0B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31517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o udzielenie zamówienia w trybie podstawowym</w:t>
      </w:r>
      <w:r w:rsidR="00F21FD4" w:rsidRPr="0031517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na </w:t>
      </w:r>
      <w:r w:rsidR="00760AA6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="003F045B" w:rsidRPr="00315178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="003F045B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Remont bramy wjazdowej przeciwpożarowej na teren siedziby Oddziału GDDKiA w Olsztynie przy al. Warszawskiej 89</w:t>
      </w:r>
      <w:r w:rsidR="003F045B" w:rsidRPr="00315178">
        <w:rPr>
          <w:rFonts w:ascii="Verdana" w:hAnsi="Verdana" w:cs="Arial"/>
          <w:bCs/>
          <w:color w:val="000000"/>
          <w:sz w:val="20"/>
          <w:szCs w:val="20"/>
        </w:rPr>
        <w:t>”</w:t>
      </w:r>
    </w:p>
    <w:p w14:paraId="363961F5" w14:textId="337945EA" w:rsidR="008431A0" w:rsidRPr="00315178" w:rsidRDefault="00F21FD4" w:rsidP="00060E0B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31517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ze środków będących w dyspozycji Generalnego Dyrektora Dróg Krajowych i Autostrad.</w:t>
      </w:r>
    </w:p>
    <w:p w14:paraId="526FBE55" w14:textId="77777777" w:rsidR="008431A0" w:rsidRPr="00D1112E" w:rsidRDefault="008431A0" w:rsidP="00060E0B">
      <w:pPr>
        <w:tabs>
          <w:tab w:val="left" w:pos="540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</w:p>
    <w:p w14:paraId="23E5A3EA" w14:textId="486E4172" w:rsidR="008431A0" w:rsidRDefault="00060E0B" w:rsidP="00060E0B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Verdana" w:eastAsia="Times New Roman" w:hAnsi="Verdana" w:cs="Times New Roman"/>
          <w:b/>
          <w:color w:val="000000" w:themeColor="text1"/>
          <w:sz w:val="24"/>
          <w:szCs w:val="24"/>
        </w:rPr>
      </w:pPr>
      <w:r>
        <w:rPr>
          <w:rFonts w:ascii="Verdana" w:eastAsia="Times New Roman" w:hAnsi="Verdana" w:cs="Times New Roman"/>
          <w:b/>
          <w:color w:val="000000" w:themeColor="text1"/>
          <w:sz w:val="24"/>
          <w:szCs w:val="24"/>
        </w:rPr>
        <w:t xml:space="preserve"> </w:t>
      </w:r>
      <w:r w:rsidR="008431A0" w:rsidRPr="00FA0FE5">
        <w:rPr>
          <w:rFonts w:ascii="Verdana" w:eastAsia="Times New Roman" w:hAnsi="Verdana" w:cs="Times New Roman"/>
          <w:b/>
          <w:color w:val="000000" w:themeColor="text1"/>
          <w:sz w:val="24"/>
          <w:szCs w:val="24"/>
        </w:rPr>
        <w:t>Przedmiot zamówienia.</w:t>
      </w:r>
    </w:p>
    <w:p w14:paraId="1DEE47F5" w14:textId="77777777" w:rsidR="003F045B" w:rsidRPr="003F045B" w:rsidRDefault="003F045B" w:rsidP="00060E0B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 w:cs="Times New Roman"/>
          <w:b/>
          <w:color w:val="000000" w:themeColor="text1"/>
          <w:sz w:val="24"/>
          <w:szCs w:val="24"/>
        </w:rPr>
      </w:pPr>
    </w:p>
    <w:p w14:paraId="35EC9AC5" w14:textId="77777777" w:rsidR="00060E0B" w:rsidRDefault="003F045B" w:rsidP="00060E0B">
      <w:pPr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FE0DE3">
        <w:rPr>
          <w:rFonts w:ascii="Verdana" w:eastAsia="Times New Roman" w:hAnsi="Verdana"/>
          <w:bCs/>
          <w:sz w:val="20"/>
          <w:szCs w:val="20"/>
          <w:lang w:eastAsia="pl-PL"/>
        </w:rPr>
        <w:t xml:space="preserve">Przedmiotem zamówienia jest wykonanie remontu bramy przeciwpożarowej wjazdowej do siedziby Oddziału Generalnej Dyrekcji Dróg Krajowych i Autostrad w Olsztynie. </w:t>
      </w:r>
    </w:p>
    <w:p w14:paraId="2BFE0C61" w14:textId="77777777" w:rsidR="00060E0B" w:rsidRDefault="00060E0B" w:rsidP="00060E0B">
      <w:pPr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1F9C1CC5" w14:textId="4B54C68A" w:rsidR="003F045B" w:rsidRPr="00FE0DE3" w:rsidRDefault="003F045B" w:rsidP="00060E0B">
      <w:pPr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FE0DE3">
        <w:rPr>
          <w:rFonts w:ascii="Verdana" w:eastAsia="Times New Roman" w:hAnsi="Verdana"/>
          <w:bCs/>
          <w:sz w:val="20"/>
          <w:szCs w:val="20"/>
          <w:lang w:eastAsia="pl-PL"/>
        </w:rPr>
        <w:t xml:space="preserve">W przedmiocie zamówienia należy wykonać </w:t>
      </w:r>
      <w:r w:rsidRPr="00FE0DE3">
        <w:rPr>
          <w:rFonts w:ascii="Verdana" w:eastAsia="Times New Roman" w:hAnsi="Verdana"/>
          <w:b/>
          <w:sz w:val="20"/>
          <w:szCs w:val="20"/>
          <w:lang w:eastAsia="pl-PL"/>
        </w:rPr>
        <w:t>wizję lokalną przed remontem</w:t>
      </w:r>
      <w:r w:rsidRPr="00FE0DE3">
        <w:rPr>
          <w:rFonts w:ascii="Verdana" w:eastAsia="Times New Roman" w:hAnsi="Verdana"/>
          <w:bCs/>
          <w:sz w:val="20"/>
          <w:szCs w:val="20"/>
          <w:lang w:eastAsia="pl-PL"/>
        </w:rPr>
        <w:t xml:space="preserve">, wymianę zardzewiałych elementów, piaskowanie, zabezpieczenie </w:t>
      </w:r>
      <w:proofErr w:type="spellStart"/>
      <w:r w:rsidRPr="00FE0DE3">
        <w:rPr>
          <w:rFonts w:ascii="Verdana" w:eastAsia="Times New Roman" w:hAnsi="Verdana"/>
          <w:bCs/>
          <w:sz w:val="20"/>
          <w:szCs w:val="20"/>
          <w:lang w:eastAsia="pl-PL"/>
        </w:rPr>
        <w:t>ocynkiem</w:t>
      </w:r>
      <w:proofErr w:type="spellEnd"/>
      <w:r w:rsidRPr="00FE0DE3">
        <w:rPr>
          <w:rFonts w:ascii="Verdana" w:eastAsia="Times New Roman" w:hAnsi="Verdana"/>
          <w:bCs/>
          <w:sz w:val="20"/>
          <w:szCs w:val="20"/>
          <w:lang w:eastAsia="pl-PL"/>
        </w:rPr>
        <w:t xml:space="preserve">, malowanie, wymiana słupków ogrodzenia (jeśli będzie taka potrzeba) oraz zapewnienie ogrodzenia zastępczego na czas remontu. Zadanie należy wykonać do </w:t>
      </w:r>
      <w:r w:rsidR="00504CE7">
        <w:rPr>
          <w:rFonts w:ascii="Verdana" w:eastAsia="Times New Roman" w:hAnsi="Verdana"/>
          <w:bCs/>
          <w:sz w:val="20"/>
          <w:szCs w:val="20"/>
          <w:lang w:eastAsia="pl-PL"/>
        </w:rPr>
        <w:t>22</w:t>
      </w:r>
      <w:r w:rsidRPr="00FE0DE3">
        <w:rPr>
          <w:rFonts w:ascii="Verdana" w:eastAsia="Times New Roman" w:hAnsi="Verdana"/>
          <w:bCs/>
          <w:sz w:val="20"/>
          <w:szCs w:val="20"/>
          <w:lang w:eastAsia="pl-PL"/>
        </w:rPr>
        <w:t xml:space="preserve"> grudnia 2025 r.</w:t>
      </w:r>
    </w:p>
    <w:p w14:paraId="46E3E12D" w14:textId="77777777" w:rsidR="00E928D0" w:rsidRDefault="00E928D0" w:rsidP="00060E0B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82B2962" w14:textId="28C51962" w:rsidR="00BC4A04" w:rsidRPr="00F054B9" w:rsidRDefault="00060E0B" w:rsidP="00060E0B">
      <w:pPr>
        <w:pStyle w:val="Akapitzlist"/>
        <w:tabs>
          <w:tab w:val="left" w:pos="284"/>
        </w:tabs>
        <w:spacing w:after="0" w:line="240" w:lineRule="auto"/>
        <w:ind w:left="360"/>
        <w:jc w:val="both"/>
        <w:rPr>
          <w:rFonts w:ascii="Verdana" w:eastAsia="Times New Roman" w:hAnsi="Verdana" w:cs="Times New Roman"/>
          <w:bCs/>
          <w:color w:val="000000" w:themeColor="text1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3. </w:t>
      </w:r>
      <w:r w:rsidR="00077D93" w:rsidRPr="00F054B9">
        <w:rPr>
          <w:rFonts w:ascii="Verdana" w:hAnsi="Verdana"/>
          <w:b/>
          <w:sz w:val="24"/>
          <w:szCs w:val="24"/>
        </w:rPr>
        <w:t>Wymagania ogólne dotyczące realizacji usługi</w:t>
      </w:r>
      <w:r w:rsidR="00BC4A04" w:rsidRPr="00F054B9">
        <w:rPr>
          <w:rFonts w:ascii="Verdana" w:hAnsi="Verdana"/>
          <w:b/>
          <w:sz w:val="24"/>
          <w:szCs w:val="24"/>
        </w:rPr>
        <w:t>:</w:t>
      </w:r>
    </w:p>
    <w:p w14:paraId="0E65560C" w14:textId="77777777" w:rsidR="00077D93" w:rsidRPr="00E8575A" w:rsidRDefault="00077D93" w:rsidP="00060E0B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</w:pPr>
    </w:p>
    <w:p w14:paraId="3147C01E" w14:textId="2A364F61" w:rsidR="004042C5" w:rsidRPr="00FE0DE3" w:rsidRDefault="00E928D0" w:rsidP="00060E0B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FE0DE3">
        <w:rPr>
          <w:rFonts w:ascii="Verdana" w:hAnsi="Verdana"/>
          <w:sz w:val="20"/>
          <w:szCs w:val="20"/>
        </w:rPr>
        <w:t>Zakres zamówienia należy wykonać zgodnie z art. 62 ust.1 pkt 1 Ustawy z dnia 7 lipca 1994</w:t>
      </w:r>
      <w:r w:rsidR="003F045B" w:rsidRPr="00FE0DE3">
        <w:rPr>
          <w:rFonts w:ascii="Verdana" w:hAnsi="Verdana"/>
          <w:sz w:val="20"/>
          <w:szCs w:val="20"/>
        </w:rPr>
        <w:t xml:space="preserve"> </w:t>
      </w:r>
      <w:r w:rsidRPr="00FE0DE3">
        <w:rPr>
          <w:rFonts w:ascii="Verdana" w:hAnsi="Verdana"/>
          <w:sz w:val="20"/>
          <w:szCs w:val="20"/>
        </w:rPr>
        <w:t>r</w:t>
      </w:r>
      <w:r w:rsidR="003F045B" w:rsidRPr="00FE0DE3">
        <w:rPr>
          <w:rFonts w:ascii="Verdana" w:hAnsi="Verdana"/>
          <w:sz w:val="20"/>
          <w:szCs w:val="20"/>
        </w:rPr>
        <w:t>.</w:t>
      </w:r>
      <w:r w:rsidRPr="00FE0DE3">
        <w:rPr>
          <w:rFonts w:ascii="Verdana" w:hAnsi="Verdana"/>
          <w:sz w:val="20"/>
          <w:szCs w:val="20"/>
        </w:rPr>
        <w:t xml:space="preserve"> Prawo budowlane z późniejszymi zmianami – (tekst jednolity Dz.U poz. 418</w:t>
      </w:r>
      <w:r w:rsidR="003F045B" w:rsidRPr="00FE0DE3">
        <w:rPr>
          <w:rFonts w:ascii="Verdana" w:hAnsi="Verdana"/>
          <w:sz w:val="20"/>
          <w:szCs w:val="20"/>
        </w:rPr>
        <w:t xml:space="preserve"> </w:t>
      </w:r>
      <w:r w:rsidRPr="00FE0DE3">
        <w:rPr>
          <w:rFonts w:ascii="Verdana" w:hAnsi="Verdana"/>
          <w:sz w:val="20"/>
          <w:szCs w:val="20"/>
        </w:rPr>
        <w:t>z dnia 6 marca 2025</w:t>
      </w:r>
      <w:r w:rsidR="003F045B" w:rsidRPr="00FE0DE3">
        <w:rPr>
          <w:rFonts w:ascii="Verdana" w:hAnsi="Verdana"/>
          <w:sz w:val="20"/>
          <w:szCs w:val="20"/>
        </w:rPr>
        <w:t xml:space="preserve"> r.</w:t>
      </w:r>
      <w:r w:rsidRPr="00FE0DE3">
        <w:rPr>
          <w:rFonts w:ascii="Verdana" w:hAnsi="Verdana"/>
          <w:sz w:val="20"/>
          <w:szCs w:val="20"/>
        </w:rPr>
        <w:t>)</w:t>
      </w:r>
      <w:r w:rsidR="00FE0DE3">
        <w:rPr>
          <w:rFonts w:ascii="Verdana" w:hAnsi="Verdana"/>
          <w:sz w:val="20"/>
          <w:szCs w:val="20"/>
        </w:rPr>
        <w:t xml:space="preserve">oraz </w:t>
      </w:r>
      <w:r w:rsidRPr="00FE0DE3">
        <w:rPr>
          <w:rFonts w:ascii="Verdana" w:hAnsi="Verdana"/>
          <w:sz w:val="20"/>
          <w:szCs w:val="20"/>
        </w:rPr>
        <w:t>warunkami wskazanymi w OPZ.</w:t>
      </w:r>
    </w:p>
    <w:p w14:paraId="5E0E7F9B" w14:textId="5C31220F" w:rsidR="00A24610" w:rsidRDefault="00315178" w:rsidP="00060E0B">
      <w:pPr>
        <w:spacing w:after="0" w:line="240" w:lineRule="auto"/>
        <w:jc w:val="both"/>
        <w:rPr>
          <w:rFonts w:ascii="Verdana" w:eastAsia="Times New Roman" w:hAnsi="Verdana"/>
          <w:sz w:val="20"/>
          <w:szCs w:val="24"/>
          <w:lang w:eastAsia="pl-PL"/>
        </w:rPr>
      </w:pPr>
      <w:r w:rsidRPr="002941AB">
        <w:rPr>
          <w:rFonts w:ascii="Verdana" w:eastAsia="Times New Roman" w:hAnsi="Verdana"/>
          <w:sz w:val="20"/>
          <w:szCs w:val="24"/>
          <w:lang w:eastAsia="pl-PL"/>
        </w:rPr>
        <w:t>Wykonawca ma obowiązek zapoznani</w:t>
      </w:r>
      <w:r>
        <w:rPr>
          <w:rFonts w:ascii="Verdana" w:eastAsia="Times New Roman" w:hAnsi="Verdana"/>
          <w:sz w:val="20"/>
          <w:szCs w:val="24"/>
          <w:lang w:eastAsia="pl-PL"/>
        </w:rPr>
        <w:t>a</w:t>
      </w:r>
      <w:r w:rsidRPr="002941AB">
        <w:rPr>
          <w:rFonts w:ascii="Verdana" w:eastAsia="Times New Roman" w:hAnsi="Verdana"/>
          <w:sz w:val="20"/>
          <w:szCs w:val="24"/>
          <w:lang w:eastAsia="pl-PL"/>
        </w:rPr>
        <w:t xml:space="preserve"> się z zakresem robót,</w:t>
      </w:r>
      <w:r>
        <w:rPr>
          <w:rFonts w:ascii="Verdana" w:eastAsia="Times New Roman" w:hAnsi="Verdana"/>
          <w:sz w:val="20"/>
          <w:szCs w:val="24"/>
          <w:lang w:eastAsia="pl-PL"/>
        </w:rPr>
        <w:t xml:space="preserve"> przedmiarem,</w:t>
      </w:r>
      <w:r w:rsidR="00FE0DE3">
        <w:rPr>
          <w:rFonts w:ascii="Verdana" w:eastAsia="Times New Roman" w:hAnsi="Verdana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4"/>
          <w:lang w:eastAsia="pl-PL"/>
        </w:rPr>
        <w:t xml:space="preserve">oraz wymogami przedstawionymi w projekcie umowy, </w:t>
      </w:r>
      <w:r w:rsidRPr="00900A2E">
        <w:rPr>
          <w:rFonts w:ascii="Verdana" w:eastAsia="Times New Roman" w:hAnsi="Verdana"/>
          <w:b/>
          <w:bCs/>
          <w:sz w:val="20"/>
          <w:szCs w:val="24"/>
          <w:lang w:eastAsia="pl-PL"/>
        </w:rPr>
        <w:t>a</w:t>
      </w:r>
      <w:r w:rsidRPr="00292C07">
        <w:rPr>
          <w:rFonts w:ascii="Verdana" w:eastAsia="Times New Roman" w:hAnsi="Verdana"/>
          <w:b/>
          <w:sz w:val="20"/>
          <w:szCs w:val="24"/>
          <w:lang w:eastAsia="pl-PL"/>
        </w:rPr>
        <w:t xml:space="preserve"> także dokona</w:t>
      </w:r>
      <w:r>
        <w:rPr>
          <w:rFonts w:ascii="Verdana" w:eastAsia="Times New Roman" w:hAnsi="Verdana"/>
          <w:b/>
          <w:sz w:val="20"/>
          <w:szCs w:val="24"/>
          <w:lang w:eastAsia="pl-PL"/>
        </w:rPr>
        <w:t>nia</w:t>
      </w:r>
      <w:r w:rsidRPr="00292C07">
        <w:rPr>
          <w:rFonts w:ascii="Verdana" w:eastAsia="Times New Roman" w:hAnsi="Verdana"/>
          <w:b/>
          <w:sz w:val="20"/>
          <w:szCs w:val="24"/>
          <w:lang w:eastAsia="pl-PL"/>
        </w:rPr>
        <w:t xml:space="preserve"> wizji lokalnej</w:t>
      </w:r>
      <w:r>
        <w:rPr>
          <w:rFonts w:ascii="Verdana" w:eastAsia="Times New Roman" w:hAnsi="Verdana"/>
          <w:sz w:val="20"/>
          <w:szCs w:val="24"/>
          <w:lang w:eastAsia="pl-PL"/>
        </w:rPr>
        <w:t xml:space="preserve"> </w:t>
      </w:r>
      <w:r w:rsidRPr="00292C07">
        <w:rPr>
          <w:rFonts w:ascii="Verdana" w:eastAsia="Times New Roman" w:hAnsi="Verdana"/>
          <w:b/>
          <w:sz w:val="20"/>
          <w:szCs w:val="24"/>
          <w:lang w:eastAsia="pl-PL"/>
        </w:rPr>
        <w:t>terenu robót przed złożeniem oferty</w:t>
      </w:r>
      <w:r>
        <w:rPr>
          <w:rFonts w:ascii="Verdana" w:eastAsia="Times New Roman" w:hAnsi="Verdana"/>
          <w:sz w:val="20"/>
          <w:szCs w:val="24"/>
          <w:lang w:eastAsia="pl-PL"/>
        </w:rPr>
        <w:t>.</w:t>
      </w:r>
      <w:r w:rsidR="00A24610" w:rsidRPr="00A24610">
        <w:rPr>
          <w:rFonts w:ascii="Verdana" w:eastAsia="Times New Roman" w:hAnsi="Verdana"/>
          <w:sz w:val="20"/>
          <w:szCs w:val="24"/>
          <w:lang w:eastAsia="pl-PL"/>
        </w:rPr>
        <w:t xml:space="preserve"> </w:t>
      </w:r>
      <w:r w:rsidR="00A24610">
        <w:rPr>
          <w:rFonts w:ascii="Verdana" w:eastAsia="Times New Roman" w:hAnsi="Verdana"/>
          <w:sz w:val="20"/>
          <w:szCs w:val="24"/>
          <w:lang w:eastAsia="pl-PL"/>
        </w:rPr>
        <w:t>W celu ustalenia terminu wizji lokalnej należy skontaktować się z osoba prowadzącą postępowanie.</w:t>
      </w:r>
    </w:p>
    <w:p w14:paraId="670D2A22" w14:textId="77777777" w:rsidR="00A24610" w:rsidRDefault="00A24610" w:rsidP="00060E0B">
      <w:pPr>
        <w:spacing w:after="0" w:line="240" w:lineRule="auto"/>
        <w:jc w:val="both"/>
        <w:rPr>
          <w:rFonts w:ascii="Verdana" w:eastAsia="Times New Roman" w:hAnsi="Verdana"/>
          <w:sz w:val="20"/>
          <w:szCs w:val="24"/>
          <w:lang w:eastAsia="pl-PL"/>
        </w:rPr>
      </w:pPr>
    </w:p>
    <w:p w14:paraId="47CB11BF" w14:textId="6871E342" w:rsidR="00A24610" w:rsidRDefault="00315178" w:rsidP="00060E0B">
      <w:pPr>
        <w:spacing w:after="0" w:line="240" w:lineRule="auto"/>
        <w:jc w:val="both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Wszystkie materiały zastosowane do realizacji robót powinny odpowiadać, </w:t>
      </w:r>
      <w:r>
        <w:rPr>
          <w:rFonts w:ascii="Verdana" w:eastAsia="Times New Roman" w:hAnsi="Verdana"/>
          <w:sz w:val="20"/>
          <w:szCs w:val="24"/>
          <w:lang w:eastAsia="pl-PL"/>
        </w:rPr>
        <w:br/>
        <w:t xml:space="preserve">co do jakości wymogom wyrobów dopuszczonych do obrotu i stosowania </w:t>
      </w:r>
      <w:r>
        <w:rPr>
          <w:rFonts w:ascii="Verdana" w:eastAsia="Times New Roman" w:hAnsi="Verdana"/>
          <w:sz w:val="20"/>
          <w:szCs w:val="24"/>
          <w:lang w:eastAsia="pl-PL"/>
        </w:rPr>
        <w:br/>
        <w:t>w budownictwie, określonych w ustawie o wyrobach budowlanych (</w:t>
      </w:r>
      <w:r w:rsidRPr="007A6FAE">
        <w:rPr>
          <w:rFonts w:ascii="Verdana" w:eastAsia="Times New Roman" w:hAnsi="Verdana"/>
          <w:sz w:val="20"/>
          <w:szCs w:val="24"/>
          <w:lang w:eastAsia="pl-PL"/>
        </w:rPr>
        <w:t>Dz.U. 2021</w:t>
      </w:r>
      <w:r w:rsidR="003F045B">
        <w:rPr>
          <w:rFonts w:ascii="Verdana" w:eastAsia="Times New Roman" w:hAnsi="Verdana"/>
          <w:sz w:val="20"/>
          <w:szCs w:val="24"/>
          <w:lang w:eastAsia="pl-PL"/>
        </w:rPr>
        <w:t xml:space="preserve"> r.</w:t>
      </w:r>
      <w:r w:rsidRPr="007A6FAE">
        <w:rPr>
          <w:rFonts w:ascii="Verdana" w:eastAsia="Times New Roman" w:hAnsi="Verdana"/>
          <w:sz w:val="20"/>
          <w:szCs w:val="24"/>
          <w:lang w:eastAsia="pl-PL"/>
        </w:rPr>
        <w:t xml:space="preserve"> poz. 1213</w:t>
      </w:r>
      <w:r>
        <w:rPr>
          <w:rFonts w:ascii="Verdana" w:eastAsia="Times New Roman" w:hAnsi="Verdana"/>
          <w:sz w:val="20"/>
          <w:szCs w:val="24"/>
          <w:lang w:eastAsia="pl-PL"/>
        </w:rPr>
        <w:t>)</w:t>
      </w:r>
    </w:p>
    <w:p w14:paraId="2C9F8031" w14:textId="6A384E72" w:rsidR="00A24610" w:rsidRDefault="00A24610" w:rsidP="00060E0B">
      <w:pPr>
        <w:spacing w:after="0" w:line="240" w:lineRule="auto"/>
        <w:jc w:val="both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>W odniesieniu do zastosowanych przez Wykonawcę materiałów, Zamawiający zastrzega sobie obowiązek akceptacji wszystkich materiałów przed ich wbudowaniem oraz przedłożenia certyfikatów, badań, deklaracji zgodności lub certyfikatów zgodności z obowiązującą normą lub aprobatą techniczną.</w:t>
      </w:r>
    </w:p>
    <w:p w14:paraId="6E708A41" w14:textId="63F4918F" w:rsidR="00875EB3" w:rsidRPr="001C1637" w:rsidRDefault="00875EB3" w:rsidP="00060E0B">
      <w:pPr>
        <w:pStyle w:val="Akapitzlist"/>
        <w:tabs>
          <w:tab w:val="left" w:pos="284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92BEB8B" w14:textId="2F1C5C73" w:rsidR="00875EB3" w:rsidRPr="00FA0FE5" w:rsidRDefault="00060E0B" w:rsidP="00060E0B">
      <w:pPr>
        <w:spacing w:after="0" w:line="240" w:lineRule="auto"/>
        <w:jc w:val="both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4</w:t>
      </w:r>
      <w:r w:rsidR="00A24610">
        <w:rPr>
          <w:rFonts w:ascii="Verdana" w:eastAsia="Times New Roman" w:hAnsi="Verdana" w:cs="Times New Roman"/>
          <w:b/>
          <w:sz w:val="24"/>
          <w:szCs w:val="24"/>
          <w:lang w:eastAsia="pl-PL"/>
        </w:rPr>
        <w:t>.</w:t>
      </w:r>
      <w:r w:rsidR="00875EB3" w:rsidRPr="00FA0FE5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Osoba prowadząca sprawę:</w:t>
      </w:r>
    </w:p>
    <w:p w14:paraId="24F83919" w14:textId="77777777" w:rsidR="00875EB3" w:rsidRDefault="00875EB3" w:rsidP="00060E0B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1B33964" w14:textId="4735CFCE" w:rsidR="00875EB3" w:rsidRPr="000631F6" w:rsidRDefault="00875EB3" w:rsidP="00060E0B">
      <w:pPr>
        <w:spacing w:after="0" w:line="240" w:lineRule="auto"/>
        <w:jc w:val="both"/>
        <w:rPr>
          <w:rFonts w:ascii="Verdana" w:eastAsia="Times New Roman" w:hAnsi="Verdana" w:cs="Times New Roman"/>
          <w:b/>
          <w:i/>
          <w:color w:val="4472C4" w:themeColor="accent5"/>
          <w:sz w:val="20"/>
          <w:szCs w:val="20"/>
          <w:u w:val="single"/>
          <w:lang w:eastAsia="pl-PL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631F6">
        <w:rPr>
          <w:rFonts w:ascii="Verdana" w:eastAsia="Times New Roman" w:hAnsi="Verdana" w:cs="Times New Roman"/>
          <w:bCs/>
          <w:sz w:val="20"/>
          <w:szCs w:val="20"/>
          <w:lang w:eastAsia="pl-PL"/>
        </w:rPr>
        <w:t>Grzegorz Greszta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0709E5">
        <w:rPr>
          <w:rFonts w:ascii="Verdana" w:eastAsia="Times New Roman" w:hAnsi="Verdana" w:cs="Times New Roman"/>
          <w:sz w:val="20"/>
          <w:szCs w:val="20"/>
          <w:lang w:eastAsia="pl-PL"/>
        </w:rPr>
        <w:t>tel</w:t>
      </w:r>
      <w:r w:rsidR="004A213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0709E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885-559-140, email</w:t>
      </w:r>
      <w:r w:rsidR="00831B1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hyperlink r:id="rId6" w:history="1">
        <w:r w:rsidR="00831B18" w:rsidRPr="00E30BEF">
          <w:rPr>
            <w:rStyle w:val="Hipercze"/>
            <w:rFonts w:ascii="Verdana" w:eastAsia="Times New Roman" w:hAnsi="Verdana" w:cs="Times New Roman"/>
            <w:sz w:val="20"/>
            <w:szCs w:val="20"/>
            <w:lang w:eastAsia="pl-PL"/>
          </w:rPr>
          <w:t>ggreszta@gddkia.gov.pl</w:t>
        </w:r>
      </w:hyperlink>
    </w:p>
    <w:p w14:paraId="33AD8BD8" w14:textId="77777777" w:rsidR="00875EB3" w:rsidRPr="000631F6" w:rsidRDefault="00875EB3" w:rsidP="00060E0B">
      <w:pPr>
        <w:spacing w:after="0" w:line="240" w:lineRule="auto"/>
        <w:jc w:val="both"/>
        <w:rPr>
          <w:rFonts w:ascii="Verdana" w:eastAsia="Times New Roman" w:hAnsi="Verdana" w:cs="Times New Roman"/>
          <w:b/>
          <w:color w:val="4472C4" w:themeColor="accent5"/>
          <w:sz w:val="20"/>
          <w:szCs w:val="20"/>
          <w:u w:val="single"/>
          <w:lang w:eastAsia="pl-PL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3DAA122" w14:textId="7D3834E1" w:rsidR="00875EB3" w:rsidRPr="00FA0FE5" w:rsidRDefault="00060E0B" w:rsidP="00060E0B">
      <w:pPr>
        <w:spacing w:after="0" w:line="240" w:lineRule="auto"/>
        <w:jc w:val="both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5</w:t>
      </w:r>
      <w:r w:rsidR="00A24610">
        <w:rPr>
          <w:rFonts w:ascii="Verdana" w:eastAsia="Times New Roman" w:hAnsi="Verdana" w:cs="Times New Roman"/>
          <w:b/>
          <w:sz w:val="24"/>
          <w:szCs w:val="24"/>
          <w:lang w:eastAsia="pl-PL"/>
        </w:rPr>
        <w:t>.</w:t>
      </w:r>
      <w:r w:rsidR="00875EB3" w:rsidRPr="00FA0FE5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Termin realizacji zamówienia:</w:t>
      </w:r>
    </w:p>
    <w:p w14:paraId="156449A8" w14:textId="77777777" w:rsidR="00875EB3" w:rsidRDefault="00875EB3" w:rsidP="00060E0B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172BF8E" w14:textId="70451C4A" w:rsidR="00C93A15" w:rsidRDefault="003F045B" w:rsidP="00060E0B">
      <w:pPr>
        <w:spacing w:after="0" w:line="240" w:lineRule="auto"/>
        <w:jc w:val="both"/>
        <w:rPr>
          <w:rFonts w:ascii="Verdana" w:eastAsia="Times New Roman" w:hAnsi="Verdana" w:cs="Times New Roman"/>
          <w:bCs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Do </w:t>
      </w:r>
      <w:r w:rsidR="00504CE7">
        <w:rPr>
          <w:rFonts w:ascii="Verdana" w:eastAsia="Times New Roman" w:hAnsi="Verdana" w:cs="Times New Roman"/>
          <w:bCs/>
          <w:sz w:val="20"/>
          <w:szCs w:val="20"/>
          <w:lang w:eastAsia="pl-PL"/>
        </w:rPr>
        <w:t>22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grudnia 2025 r.</w:t>
      </w:r>
    </w:p>
    <w:p w14:paraId="436A5D44" w14:textId="140D3EA0" w:rsidR="00875EB3" w:rsidRPr="000631F6" w:rsidRDefault="00875EB3" w:rsidP="00060E0B">
      <w:pPr>
        <w:spacing w:after="0" w:line="240" w:lineRule="auto"/>
        <w:jc w:val="both"/>
        <w:rPr>
          <w:rFonts w:ascii="Verdana" w:eastAsia="Times New Roman" w:hAnsi="Verdana" w:cs="Times New Roman"/>
          <w:bCs/>
          <w:color w:val="FF0000"/>
          <w:sz w:val="20"/>
          <w:szCs w:val="20"/>
          <w:lang w:eastAsia="pl-PL"/>
        </w:rPr>
      </w:pPr>
    </w:p>
    <w:p w14:paraId="6288CC1F" w14:textId="77777777" w:rsidR="00875EB3" w:rsidRDefault="00875EB3" w:rsidP="00060E0B">
      <w:pPr>
        <w:spacing w:after="0" w:line="240" w:lineRule="auto"/>
        <w:jc w:val="both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350BB9F9" w14:textId="13D45C41" w:rsidR="00875EB3" w:rsidRPr="00FA0FE5" w:rsidRDefault="00060E0B" w:rsidP="00060E0B">
      <w:pPr>
        <w:spacing w:after="0" w:line="240" w:lineRule="auto"/>
        <w:jc w:val="both"/>
        <w:rPr>
          <w:rFonts w:ascii="Verdana" w:eastAsia="Times New Roman" w:hAnsi="Verdana"/>
          <w:b/>
          <w:sz w:val="24"/>
          <w:szCs w:val="24"/>
          <w:lang w:eastAsia="pl-PL"/>
        </w:rPr>
      </w:pPr>
      <w:r>
        <w:rPr>
          <w:rFonts w:ascii="Verdana" w:eastAsia="Times New Roman" w:hAnsi="Verdana"/>
          <w:b/>
          <w:sz w:val="24"/>
          <w:szCs w:val="24"/>
          <w:lang w:eastAsia="pl-PL"/>
        </w:rPr>
        <w:lastRenderedPageBreak/>
        <w:t>6</w:t>
      </w:r>
      <w:r w:rsidR="00A24610">
        <w:rPr>
          <w:rFonts w:ascii="Verdana" w:eastAsia="Times New Roman" w:hAnsi="Verdana"/>
          <w:b/>
          <w:sz w:val="24"/>
          <w:szCs w:val="24"/>
          <w:lang w:eastAsia="pl-PL"/>
        </w:rPr>
        <w:t>.</w:t>
      </w:r>
      <w:r w:rsidR="00875EB3" w:rsidRPr="00FA0FE5">
        <w:rPr>
          <w:rFonts w:ascii="Verdana" w:eastAsia="Times New Roman" w:hAnsi="Verdana"/>
          <w:b/>
          <w:sz w:val="24"/>
          <w:szCs w:val="24"/>
          <w:lang w:eastAsia="pl-PL"/>
        </w:rPr>
        <w:t xml:space="preserve"> Warunki płatności:</w:t>
      </w:r>
    </w:p>
    <w:p w14:paraId="1DEA50D6" w14:textId="77777777" w:rsidR="00875EB3" w:rsidRDefault="00875EB3" w:rsidP="00060E0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12BF13E" w14:textId="53029ECA" w:rsidR="00875EB3" w:rsidRDefault="00875EB3" w:rsidP="00060E0B">
      <w:pPr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Płatność wynagrodzenia na rachunek bankowy Wykonawcy wskazany w </w:t>
      </w:r>
      <w:r>
        <w:rPr>
          <w:rFonts w:ascii="Verdana" w:eastAsia="Times New Roman" w:hAnsi="Verdana"/>
          <w:sz w:val="20"/>
          <w:szCs w:val="20"/>
          <w:lang w:eastAsia="pl-PL"/>
        </w:rPr>
        <w:t>umowie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(jeżeli dotyczy)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nastąpi w terminie </w:t>
      </w:r>
      <w:r>
        <w:rPr>
          <w:rFonts w:ascii="Verdana" w:eastAsia="Times New Roman" w:hAnsi="Verdana"/>
          <w:sz w:val="20"/>
          <w:szCs w:val="20"/>
          <w:lang w:eastAsia="pl-PL"/>
        </w:rPr>
        <w:t>do 30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dni od dnia otrzymania przez Zamawiającego prawidłowo wystawionej faktury VAT.</w:t>
      </w:r>
    </w:p>
    <w:p w14:paraId="4DD2A6A6" w14:textId="269288BF" w:rsidR="00875EB3" w:rsidRDefault="00875EB3" w:rsidP="00060E0B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noProof/>
          <w:sz w:val="20"/>
          <w:szCs w:val="20"/>
          <w:lang w:eastAsia="pl-PL"/>
        </w:rPr>
        <w:t xml:space="preserve">Za datę realizacji płatności uważa się datę, 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>obciążenia  rachunku bankowego</w:t>
      </w:r>
    </w:p>
    <w:p w14:paraId="1E418792" w14:textId="74285C26" w:rsidR="00875EB3" w:rsidRPr="00FE0DE3" w:rsidRDefault="00875EB3" w:rsidP="00060E0B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noProof/>
          <w:sz w:val="20"/>
          <w:szCs w:val="20"/>
          <w:lang w:eastAsia="pl-PL"/>
        </w:rPr>
        <w:t>Zamawiającego.</w:t>
      </w:r>
    </w:p>
    <w:p w14:paraId="2DBD83D1" w14:textId="77777777" w:rsidR="00875EB3" w:rsidRDefault="00875EB3" w:rsidP="00060E0B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5A76B367" w14:textId="5E94C74D" w:rsidR="00875EB3" w:rsidRPr="00FA0FE5" w:rsidRDefault="00875EB3" w:rsidP="00060E0B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FA0FE5">
        <w:rPr>
          <w:rFonts w:ascii="Verdana" w:eastAsia="Times New Roman" w:hAnsi="Verdana"/>
          <w:b/>
          <w:sz w:val="20"/>
          <w:szCs w:val="24"/>
          <w:lang w:eastAsia="pl-PL"/>
        </w:rPr>
        <w:t>Niniejsze zamówienie jest:</w:t>
      </w:r>
    </w:p>
    <w:p w14:paraId="16CD6564" w14:textId="77777777" w:rsidR="00875EB3" w:rsidRDefault="00875EB3" w:rsidP="00060E0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0B7612D" w14:textId="77777777" w:rsidR="00875EB3" w:rsidRDefault="00875EB3" w:rsidP="00060E0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Zamówieniem poniżej 130.000,00 PLN (netto)</w:t>
      </w:r>
    </w:p>
    <w:p w14:paraId="7617EFDC" w14:textId="77777777" w:rsidR="00875EB3" w:rsidRDefault="00875EB3" w:rsidP="00060E0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3A9F7BC" w14:textId="77777777" w:rsidR="008458D5" w:rsidRPr="008E4F2B" w:rsidRDefault="00875EB3" w:rsidP="00060E0B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8E4F2B">
        <w:rPr>
          <w:rFonts w:ascii="Verdana" w:eastAsia="Times New Roman" w:hAnsi="Verdana"/>
          <w:b/>
          <w:bCs/>
          <w:sz w:val="20"/>
          <w:szCs w:val="20"/>
          <w:lang w:eastAsia="pl-PL"/>
        </w:rPr>
        <w:t>Oferty należy przesłać na załączonym formularzu ofertowym</w:t>
      </w:r>
      <w:r w:rsidR="009C32DE" w:rsidRPr="008E4F2B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– załącznik nr. </w:t>
      </w:r>
      <w:r w:rsidR="008458D5" w:rsidRPr="008E4F2B">
        <w:rPr>
          <w:rFonts w:ascii="Verdana" w:eastAsia="Times New Roman" w:hAnsi="Verdana"/>
          <w:b/>
          <w:bCs/>
          <w:sz w:val="20"/>
          <w:szCs w:val="20"/>
          <w:lang w:eastAsia="pl-PL"/>
        </w:rPr>
        <w:t>2</w:t>
      </w:r>
    </w:p>
    <w:p w14:paraId="2876C1C0" w14:textId="77777777" w:rsidR="008458D5" w:rsidRPr="008E4F2B" w:rsidRDefault="008458D5" w:rsidP="00060E0B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0F59B613" w14:textId="0CAEAC7E" w:rsidR="00875EB3" w:rsidRPr="008E4F2B" w:rsidRDefault="00875EB3" w:rsidP="00060E0B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221782B7" w14:textId="77777777" w:rsidR="009C32DE" w:rsidRDefault="009C32DE" w:rsidP="00060E0B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610294DB" w14:textId="77777777" w:rsidR="00FA0FE5" w:rsidRDefault="00FA0FE5" w:rsidP="00060E0B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1F7D70B8" w14:textId="2AE5EE22" w:rsidR="00FA0FE5" w:rsidRDefault="00060E0B" w:rsidP="00060E0B">
      <w:pPr>
        <w:spacing w:after="0" w:line="240" w:lineRule="auto"/>
        <w:ind w:left="4956" w:firstLine="708"/>
        <w:jc w:val="both"/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 xml:space="preserve">       </w:t>
      </w:r>
      <w:r w:rsidR="00FA0FE5">
        <w:rPr>
          <w:rFonts w:ascii="Verdana" w:eastAsia="Times New Roman" w:hAnsi="Verdana"/>
          <w:b/>
          <w:sz w:val="20"/>
          <w:szCs w:val="24"/>
          <w:lang w:eastAsia="pl-PL"/>
        </w:rPr>
        <w:t>AKCEPTUJĘ</w:t>
      </w:r>
    </w:p>
    <w:p w14:paraId="542B6BB0" w14:textId="77777777" w:rsidR="00FA0FE5" w:rsidRDefault="00FA0FE5" w:rsidP="00060E0B">
      <w:pPr>
        <w:spacing w:after="0" w:line="240" w:lineRule="auto"/>
        <w:ind w:left="4956" w:firstLine="708"/>
        <w:jc w:val="both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045BF88B" w14:textId="01BAE098" w:rsidR="005158E7" w:rsidRPr="005158E7" w:rsidRDefault="00060E0B" w:rsidP="00060E0B">
      <w:pPr>
        <w:spacing w:after="0" w:line="240" w:lineRule="auto"/>
        <w:ind w:left="4956" w:firstLine="573"/>
        <w:jc w:val="both"/>
        <w:rPr>
          <w:rFonts w:ascii="Verdana" w:eastAsia="Times New Roman" w:hAnsi="Verdana"/>
          <w:bCs/>
          <w:sz w:val="20"/>
          <w:szCs w:val="24"/>
          <w:lang w:eastAsia="pl-PL"/>
        </w:rPr>
      </w:pPr>
      <w:r>
        <w:rPr>
          <w:rFonts w:ascii="Verdana" w:eastAsia="Times New Roman" w:hAnsi="Verdana"/>
          <w:bCs/>
          <w:sz w:val="20"/>
          <w:szCs w:val="24"/>
          <w:lang w:eastAsia="pl-PL"/>
        </w:rPr>
        <w:t xml:space="preserve">        </w:t>
      </w:r>
      <w:r w:rsidR="005158E7" w:rsidRPr="005158E7">
        <w:rPr>
          <w:rFonts w:ascii="Verdana" w:eastAsia="Times New Roman" w:hAnsi="Verdana"/>
          <w:bCs/>
          <w:sz w:val="20"/>
          <w:szCs w:val="24"/>
          <w:lang w:eastAsia="pl-PL"/>
        </w:rPr>
        <w:t>Jolanta Soroko</w:t>
      </w:r>
    </w:p>
    <w:p w14:paraId="575A8FA3" w14:textId="77777777" w:rsidR="005158E7" w:rsidRPr="005158E7" w:rsidRDefault="005158E7" w:rsidP="00060E0B">
      <w:pPr>
        <w:spacing w:after="0" w:line="240" w:lineRule="auto"/>
        <w:ind w:left="4956" w:firstLine="708"/>
        <w:jc w:val="both"/>
        <w:rPr>
          <w:rFonts w:ascii="Verdana" w:eastAsia="Times New Roman" w:hAnsi="Verdana"/>
          <w:bCs/>
          <w:sz w:val="20"/>
          <w:szCs w:val="24"/>
          <w:lang w:eastAsia="pl-PL"/>
        </w:rPr>
      </w:pPr>
      <w:r w:rsidRPr="005158E7">
        <w:rPr>
          <w:rFonts w:ascii="Verdana" w:eastAsia="Times New Roman" w:hAnsi="Verdana"/>
          <w:bCs/>
          <w:sz w:val="20"/>
          <w:szCs w:val="24"/>
          <w:lang w:eastAsia="pl-PL"/>
        </w:rPr>
        <w:t>z-ca Dyrektora Oddziału</w:t>
      </w:r>
    </w:p>
    <w:p w14:paraId="2A5A07B4" w14:textId="48454152" w:rsidR="00FA0FE5" w:rsidRPr="005158E7" w:rsidRDefault="005158E7" w:rsidP="00060E0B">
      <w:pPr>
        <w:spacing w:after="0" w:line="240" w:lineRule="auto"/>
        <w:ind w:left="4956" w:firstLine="708"/>
        <w:jc w:val="both"/>
        <w:rPr>
          <w:rFonts w:ascii="Verdana" w:eastAsia="Times New Roman" w:hAnsi="Verdana"/>
          <w:bCs/>
          <w:sz w:val="20"/>
          <w:szCs w:val="24"/>
          <w:lang w:eastAsia="pl-PL"/>
        </w:rPr>
      </w:pPr>
      <w:r w:rsidRPr="005158E7">
        <w:rPr>
          <w:rFonts w:ascii="Verdana" w:eastAsia="Times New Roman" w:hAnsi="Verdana"/>
          <w:bCs/>
          <w:sz w:val="20"/>
          <w:szCs w:val="24"/>
          <w:lang w:eastAsia="pl-PL"/>
        </w:rPr>
        <w:t xml:space="preserve">ds. </w:t>
      </w:r>
      <w:proofErr w:type="spellStart"/>
      <w:r w:rsidRPr="005158E7">
        <w:rPr>
          <w:rFonts w:ascii="Verdana" w:eastAsia="Times New Roman" w:hAnsi="Verdana"/>
          <w:bCs/>
          <w:sz w:val="20"/>
          <w:szCs w:val="24"/>
          <w:lang w:eastAsia="pl-PL"/>
        </w:rPr>
        <w:t>Ekonomiczno</w:t>
      </w:r>
      <w:proofErr w:type="spellEnd"/>
      <w:r w:rsidRPr="005158E7">
        <w:rPr>
          <w:rFonts w:ascii="Verdana" w:eastAsia="Times New Roman" w:hAnsi="Verdana"/>
          <w:bCs/>
          <w:sz w:val="20"/>
          <w:szCs w:val="24"/>
          <w:lang w:eastAsia="pl-PL"/>
        </w:rPr>
        <w:t xml:space="preserve"> - Finansowych</w:t>
      </w:r>
    </w:p>
    <w:p w14:paraId="5AE65B75" w14:textId="0EEE5235" w:rsidR="00FA0FE5" w:rsidRPr="009C76BF" w:rsidRDefault="00060E0B" w:rsidP="00060E0B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>
        <w:rPr>
          <w:rFonts w:ascii="Verdana" w:eastAsia="Times New Roman" w:hAnsi="Verdana"/>
          <w:sz w:val="16"/>
          <w:szCs w:val="16"/>
          <w:lang w:eastAsia="pl-PL"/>
        </w:rPr>
        <w:t xml:space="preserve">                                                                                                 </w:t>
      </w:r>
      <w:r w:rsidR="00FA0FE5" w:rsidRPr="009C76BF">
        <w:rPr>
          <w:rFonts w:ascii="Verdana" w:eastAsia="Times New Roman" w:hAnsi="Verdana"/>
          <w:sz w:val="16"/>
          <w:szCs w:val="16"/>
          <w:lang w:eastAsia="pl-PL"/>
        </w:rPr>
        <w:t>(podpis Dyrektora lub osoby upoważnionej)</w:t>
      </w:r>
    </w:p>
    <w:p w14:paraId="41A15F3E" w14:textId="77777777" w:rsidR="00FA0FE5" w:rsidRDefault="00FA0FE5" w:rsidP="00060E0B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47152F4D" w14:textId="77777777" w:rsidR="00FA0FE5" w:rsidRDefault="00FA0FE5" w:rsidP="00060E0B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181443F5" w14:textId="77777777" w:rsidR="00FA0FE5" w:rsidRDefault="00FA0FE5" w:rsidP="00060E0B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2FEE7229" w14:textId="77777777" w:rsidR="00FA0FE5" w:rsidRPr="007B37CC" w:rsidRDefault="00FA0FE5" w:rsidP="00060E0B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7E05F0E9" w14:textId="77777777" w:rsidR="00875EB3" w:rsidRDefault="00875EB3" w:rsidP="00060E0B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5F91053F" w14:textId="7D5B6F60" w:rsidR="00875EB3" w:rsidRPr="009C76BF" w:rsidRDefault="00875EB3" w:rsidP="00060E0B">
      <w:pPr>
        <w:spacing w:after="0" w:line="240" w:lineRule="auto"/>
        <w:ind w:left="4956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14:paraId="5F735550" w14:textId="77777777" w:rsidR="00B47BED" w:rsidRPr="00B47BED" w:rsidRDefault="00B47BED" w:rsidP="00060E0B">
      <w:pPr>
        <w:pStyle w:val="Akapitzlist"/>
        <w:tabs>
          <w:tab w:val="left" w:pos="567"/>
          <w:tab w:val="left" w:pos="1134"/>
        </w:tabs>
        <w:spacing w:line="24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58B84973" w14:textId="37CCA213" w:rsidR="008431A0" w:rsidRPr="009518CC" w:rsidRDefault="008431A0" w:rsidP="00060E0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color w:val="000000" w:themeColor="text1"/>
          <w:sz w:val="12"/>
          <w:szCs w:val="12"/>
          <w:lang w:eastAsia="pl-PL"/>
        </w:rPr>
      </w:pPr>
    </w:p>
    <w:sectPr w:rsidR="008431A0" w:rsidRPr="009518CC" w:rsidSect="00FE0DE3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6B83"/>
    <w:multiLevelType w:val="hybridMultilevel"/>
    <w:tmpl w:val="4950F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70A1B"/>
    <w:multiLevelType w:val="multilevel"/>
    <w:tmpl w:val="E25C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813BCB"/>
    <w:multiLevelType w:val="multilevel"/>
    <w:tmpl w:val="C394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3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353C08"/>
    <w:multiLevelType w:val="hybridMultilevel"/>
    <w:tmpl w:val="8FD42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4745D"/>
    <w:multiLevelType w:val="multilevel"/>
    <w:tmpl w:val="B8BC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A203AB"/>
    <w:multiLevelType w:val="multilevel"/>
    <w:tmpl w:val="17D23AF8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E6D7543"/>
    <w:multiLevelType w:val="hybridMultilevel"/>
    <w:tmpl w:val="AA30873C"/>
    <w:lvl w:ilvl="0" w:tplc="4B44ED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4C821BE"/>
    <w:multiLevelType w:val="hybridMultilevel"/>
    <w:tmpl w:val="489CED74"/>
    <w:lvl w:ilvl="0" w:tplc="2EE68742">
      <w:start w:val="1"/>
      <w:numFmt w:val="upperRoman"/>
      <w:lvlText w:val="%1."/>
      <w:lvlJc w:val="right"/>
      <w:pPr>
        <w:ind w:left="360" w:hanging="360"/>
      </w:pPr>
      <w:rPr>
        <w:b/>
        <w:bCs w:val="0"/>
      </w:rPr>
    </w:lvl>
    <w:lvl w:ilvl="1" w:tplc="A16C294C">
      <w:start w:val="1"/>
      <w:numFmt w:val="decimal"/>
      <w:lvlText w:val="%2.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F2A11"/>
    <w:multiLevelType w:val="multilevel"/>
    <w:tmpl w:val="2ACAEE7E"/>
    <w:styleLink w:val="Biecalista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A9123B"/>
    <w:multiLevelType w:val="hybridMultilevel"/>
    <w:tmpl w:val="B7327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92B72"/>
    <w:multiLevelType w:val="hybridMultilevel"/>
    <w:tmpl w:val="35D69ED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362670">
    <w:abstractNumId w:val="7"/>
  </w:num>
  <w:num w:numId="2" w16cid:durableId="584456953">
    <w:abstractNumId w:val="2"/>
  </w:num>
  <w:num w:numId="3" w16cid:durableId="1229219958">
    <w:abstractNumId w:val="1"/>
  </w:num>
  <w:num w:numId="4" w16cid:durableId="163593170">
    <w:abstractNumId w:val="4"/>
  </w:num>
  <w:num w:numId="5" w16cid:durableId="388043268">
    <w:abstractNumId w:val="3"/>
  </w:num>
  <w:num w:numId="6" w16cid:durableId="819883975">
    <w:abstractNumId w:val="10"/>
  </w:num>
  <w:num w:numId="7" w16cid:durableId="621031968">
    <w:abstractNumId w:val="8"/>
  </w:num>
  <w:num w:numId="8" w16cid:durableId="1647393301">
    <w:abstractNumId w:val="9"/>
  </w:num>
  <w:num w:numId="9" w16cid:durableId="170606077">
    <w:abstractNumId w:val="5"/>
  </w:num>
  <w:num w:numId="10" w16cid:durableId="2085954714">
    <w:abstractNumId w:val="0"/>
  </w:num>
  <w:num w:numId="11" w16cid:durableId="157347115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F17"/>
    <w:rsid w:val="00036A8C"/>
    <w:rsid w:val="0004526E"/>
    <w:rsid w:val="000466EF"/>
    <w:rsid w:val="00053CCE"/>
    <w:rsid w:val="00060E0B"/>
    <w:rsid w:val="000666C6"/>
    <w:rsid w:val="0007292A"/>
    <w:rsid w:val="00077D93"/>
    <w:rsid w:val="000871DB"/>
    <w:rsid w:val="000A1AB6"/>
    <w:rsid w:val="000A3781"/>
    <w:rsid w:val="000C58B7"/>
    <w:rsid w:val="000D4CD2"/>
    <w:rsid w:val="000F0338"/>
    <w:rsid w:val="001026B0"/>
    <w:rsid w:val="001215F0"/>
    <w:rsid w:val="00130BF5"/>
    <w:rsid w:val="00137F31"/>
    <w:rsid w:val="0014056E"/>
    <w:rsid w:val="0015760F"/>
    <w:rsid w:val="001779F2"/>
    <w:rsid w:val="001C1637"/>
    <w:rsid w:val="001E387B"/>
    <w:rsid w:val="00201DE1"/>
    <w:rsid w:val="00202D4A"/>
    <w:rsid w:val="00205413"/>
    <w:rsid w:val="00206B94"/>
    <w:rsid w:val="00227F6E"/>
    <w:rsid w:val="0024480C"/>
    <w:rsid w:val="00251936"/>
    <w:rsid w:val="002801C4"/>
    <w:rsid w:val="0029521C"/>
    <w:rsid w:val="002B42B7"/>
    <w:rsid w:val="002C447E"/>
    <w:rsid w:val="002C4604"/>
    <w:rsid w:val="00307A3B"/>
    <w:rsid w:val="00315178"/>
    <w:rsid w:val="00322AB7"/>
    <w:rsid w:val="003377DA"/>
    <w:rsid w:val="003459D8"/>
    <w:rsid w:val="003641B2"/>
    <w:rsid w:val="00365ADA"/>
    <w:rsid w:val="00372925"/>
    <w:rsid w:val="00374CE8"/>
    <w:rsid w:val="00384751"/>
    <w:rsid w:val="003A10EB"/>
    <w:rsid w:val="003B0062"/>
    <w:rsid w:val="003B6CEE"/>
    <w:rsid w:val="003C65CE"/>
    <w:rsid w:val="003E667D"/>
    <w:rsid w:val="003F045B"/>
    <w:rsid w:val="004042C5"/>
    <w:rsid w:val="00444529"/>
    <w:rsid w:val="00487A41"/>
    <w:rsid w:val="004941CE"/>
    <w:rsid w:val="004963D4"/>
    <w:rsid w:val="004A213B"/>
    <w:rsid w:val="004E3C7D"/>
    <w:rsid w:val="00504CE7"/>
    <w:rsid w:val="005158E7"/>
    <w:rsid w:val="00527402"/>
    <w:rsid w:val="0054181C"/>
    <w:rsid w:val="005437FE"/>
    <w:rsid w:val="00547AD1"/>
    <w:rsid w:val="00572107"/>
    <w:rsid w:val="00594677"/>
    <w:rsid w:val="005B6817"/>
    <w:rsid w:val="005C7E82"/>
    <w:rsid w:val="005D16F1"/>
    <w:rsid w:val="005E267B"/>
    <w:rsid w:val="00600D06"/>
    <w:rsid w:val="0060196B"/>
    <w:rsid w:val="006126FA"/>
    <w:rsid w:val="00634394"/>
    <w:rsid w:val="0065317C"/>
    <w:rsid w:val="00653BCD"/>
    <w:rsid w:val="00672C53"/>
    <w:rsid w:val="00674FC8"/>
    <w:rsid w:val="006B0A6F"/>
    <w:rsid w:val="006C74C0"/>
    <w:rsid w:val="006D5A51"/>
    <w:rsid w:val="00721A64"/>
    <w:rsid w:val="00744430"/>
    <w:rsid w:val="00745909"/>
    <w:rsid w:val="00756B2B"/>
    <w:rsid w:val="00760AA6"/>
    <w:rsid w:val="0077660A"/>
    <w:rsid w:val="00786009"/>
    <w:rsid w:val="007D295C"/>
    <w:rsid w:val="007D67A7"/>
    <w:rsid w:val="007E2F53"/>
    <w:rsid w:val="008044D1"/>
    <w:rsid w:val="00825427"/>
    <w:rsid w:val="00831B18"/>
    <w:rsid w:val="008341D2"/>
    <w:rsid w:val="008431A0"/>
    <w:rsid w:val="00845780"/>
    <w:rsid w:val="008458D5"/>
    <w:rsid w:val="0087426B"/>
    <w:rsid w:val="00875EB3"/>
    <w:rsid w:val="008763FA"/>
    <w:rsid w:val="00883219"/>
    <w:rsid w:val="008A1F57"/>
    <w:rsid w:val="008A7E26"/>
    <w:rsid w:val="008D0591"/>
    <w:rsid w:val="008E4F2B"/>
    <w:rsid w:val="008E6F5B"/>
    <w:rsid w:val="00902587"/>
    <w:rsid w:val="00903734"/>
    <w:rsid w:val="00910F02"/>
    <w:rsid w:val="0092177F"/>
    <w:rsid w:val="00923FB1"/>
    <w:rsid w:val="00926F1F"/>
    <w:rsid w:val="00936153"/>
    <w:rsid w:val="009518CC"/>
    <w:rsid w:val="0095645E"/>
    <w:rsid w:val="0099001E"/>
    <w:rsid w:val="009A69D4"/>
    <w:rsid w:val="009A73C4"/>
    <w:rsid w:val="009A77A9"/>
    <w:rsid w:val="009B6549"/>
    <w:rsid w:val="009B6C83"/>
    <w:rsid w:val="009C32DE"/>
    <w:rsid w:val="009D1ACB"/>
    <w:rsid w:val="009D2A77"/>
    <w:rsid w:val="009D780F"/>
    <w:rsid w:val="009E147B"/>
    <w:rsid w:val="00A17FEE"/>
    <w:rsid w:val="00A24610"/>
    <w:rsid w:val="00A26F17"/>
    <w:rsid w:val="00A356D5"/>
    <w:rsid w:val="00A609FF"/>
    <w:rsid w:val="00A933E8"/>
    <w:rsid w:val="00AA0CC7"/>
    <w:rsid w:val="00AB2370"/>
    <w:rsid w:val="00AC1A48"/>
    <w:rsid w:val="00AC562C"/>
    <w:rsid w:val="00AC7FB4"/>
    <w:rsid w:val="00B01876"/>
    <w:rsid w:val="00B053E2"/>
    <w:rsid w:val="00B47BED"/>
    <w:rsid w:val="00B64479"/>
    <w:rsid w:val="00B70E84"/>
    <w:rsid w:val="00B74529"/>
    <w:rsid w:val="00B96F5F"/>
    <w:rsid w:val="00B97E3C"/>
    <w:rsid w:val="00BC4A04"/>
    <w:rsid w:val="00BE679D"/>
    <w:rsid w:val="00BF0484"/>
    <w:rsid w:val="00BF12DD"/>
    <w:rsid w:val="00C14B4E"/>
    <w:rsid w:val="00C16835"/>
    <w:rsid w:val="00C1798B"/>
    <w:rsid w:val="00C62B51"/>
    <w:rsid w:val="00C81213"/>
    <w:rsid w:val="00C846EB"/>
    <w:rsid w:val="00C93A15"/>
    <w:rsid w:val="00CA16FD"/>
    <w:rsid w:val="00CA1F1F"/>
    <w:rsid w:val="00CA399E"/>
    <w:rsid w:val="00CD5A3A"/>
    <w:rsid w:val="00CE2420"/>
    <w:rsid w:val="00CE2D22"/>
    <w:rsid w:val="00D10CFF"/>
    <w:rsid w:val="00D1112E"/>
    <w:rsid w:val="00D14CF6"/>
    <w:rsid w:val="00D34024"/>
    <w:rsid w:val="00D56197"/>
    <w:rsid w:val="00D87562"/>
    <w:rsid w:val="00D87962"/>
    <w:rsid w:val="00D912FF"/>
    <w:rsid w:val="00DA297C"/>
    <w:rsid w:val="00DE0ACB"/>
    <w:rsid w:val="00DF1C4A"/>
    <w:rsid w:val="00DF40F9"/>
    <w:rsid w:val="00E0200E"/>
    <w:rsid w:val="00E041C2"/>
    <w:rsid w:val="00E37FD8"/>
    <w:rsid w:val="00E5769F"/>
    <w:rsid w:val="00E6569C"/>
    <w:rsid w:val="00E740B6"/>
    <w:rsid w:val="00E8575A"/>
    <w:rsid w:val="00E928D0"/>
    <w:rsid w:val="00EC5BE9"/>
    <w:rsid w:val="00EC7F1C"/>
    <w:rsid w:val="00ED0995"/>
    <w:rsid w:val="00EE50A6"/>
    <w:rsid w:val="00EE7C8D"/>
    <w:rsid w:val="00F054B9"/>
    <w:rsid w:val="00F13C53"/>
    <w:rsid w:val="00F203EA"/>
    <w:rsid w:val="00F21FD4"/>
    <w:rsid w:val="00F26C1C"/>
    <w:rsid w:val="00F4057A"/>
    <w:rsid w:val="00F4355A"/>
    <w:rsid w:val="00F4752C"/>
    <w:rsid w:val="00F62D95"/>
    <w:rsid w:val="00FA0FE5"/>
    <w:rsid w:val="00FD2F03"/>
    <w:rsid w:val="00FE0DE3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BDC8"/>
  <w15:chartTrackingRefBased/>
  <w15:docId w15:val="{6F73F3B5-90CB-4544-9E2C-5A6F3CA7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258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1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AB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7F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F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7F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F1C"/>
    <w:rPr>
      <w:b/>
      <w:bCs/>
      <w:sz w:val="20"/>
      <w:szCs w:val="20"/>
    </w:rPr>
  </w:style>
  <w:style w:type="paragraph" w:customStyle="1" w:styleId="Style2">
    <w:name w:val="Style 2"/>
    <w:uiPriority w:val="99"/>
    <w:rsid w:val="00527402"/>
    <w:pPr>
      <w:widowControl w:val="0"/>
      <w:autoSpaceDE w:val="0"/>
      <w:autoSpaceDN w:val="0"/>
      <w:spacing w:after="0" w:line="240" w:lineRule="auto"/>
      <w:ind w:left="360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CharacterStyle2">
    <w:name w:val="Character Style 2"/>
    <w:uiPriority w:val="99"/>
    <w:rsid w:val="00527402"/>
    <w:rPr>
      <w:rFonts w:ascii="Tahoma" w:hAnsi="Tahoma"/>
      <w:sz w:val="18"/>
    </w:rPr>
  </w:style>
  <w:style w:type="character" w:styleId="Hipercze">
    <w:name w:val="Hyperlink"/>
    <w:basedOn w:val="Domylnaczcionkaakapitu"/>
    <w:uiPriority w:val="99"/>
    <w:unhideWhenUsed/>
    <w:rsid w:val="001026B0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9D780F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9D780F"/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9D780F"/>
  </w:style>
  <w:style w:type="numbering" w:customStyle="1" w:styleId="Biecalista1">
    <w:name w:val="Bieżąca lista1"/>
    <w:uiPriority w:val="99"/>
    <w:rsid w:val="00AA0CC7"/>
    <w:pPr>
      <w:numPr>
        <w:numId w:val="7"/>
      </w:numPr>
    </w:pPr>
  </w:style>
  <w:style w:type="character" w:styleId="Pogrubienie">
    <w:name w:val="Strong"/>
    <w:uiPriority w:val="22"/>
    <w:qFormat/>
    <w:rsid w:val="0031517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1B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2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greszta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156A2-5736-4E8F-85AD-2C62DBD28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Kobyliński</dc:creator>
  <cp:keywords/>
  <dc:description/>
  <cp:lastModifiedBy>Majewska Jolanta</cp:lastModifiedBy>
  <cp:revision>2</cp:revision>
  <cp:lastPrinted>2020-11-19T11:37:00Z</cp:lastPrinted>
  <dcterms:created xsi:type="dcterms:W3CDTF">2025-11-27T07:12:00Z</dcterms:created>
  <dcterms:modified xsi:type="dcterms:W3CDTF">2025-11-27T07:12:00Z</dcterms:modified>
</cp:coreProperties>
</file>